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6" w:tblpY="2773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19FC39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B880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贵州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  <w:lang w:eastAsia="zh-CN"/>
              </w:rPr>
              <w:t>黔通招标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代理有限公司</w:t>
            </w:r>
          </w:p>
          <w:p w14:paraId="1CC8D56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竞争性比选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73EB86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3EB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0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贵州省贵阳公路管理局G354修文久长至修文县城公路项目社会稳定风险评估服务</w:t>
            </w:r>
            <w:r>
              <w:rPr>
                <w:rFonts w:hint="eastAsia" w:ascii="宋体" w:hAnsi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（二次）</w:t>
            </w:r>
          </w:p>
        </w:tc>
      </w:tr>
      <w:tr w14:paraId="61E13A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65A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10B3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  <w:p w14:paraId="16D15BB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sz w:val="24"/>
                <w:highlight w:val="none"/>
              </w:rPr>
              <w:t>（加盖单位公章）</w:t>
            </w:r>
          </w:p>
        </w:tc>
      </w:tr>
      <w:tr w14:paraId="79D223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085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0D8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52C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D64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05DAAC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F91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>投标单位</w:t>
            </w:r>
          </w:p>
          <w:p w14:paraId="32706D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5A7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EA30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2EECAB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A56E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743E20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654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D81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441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4997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07E003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55890"/>
    <w:rsid w:val="01BC06E8"/>
    <w:rsid w:val="55136056"/>
    <w:rsid w:val="5F3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4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Joein</dc:creator>
  <cp:lastModifiedBy>Pumpkin</cp:lastModifiedBy>
  <dcterms:modified xsi:type="dcterms:W3CDTF">2026-01-12T07:43:05Z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BE80DB6FBD554A0F8CFB626013FFA9D3_13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