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E00B3">
      <w:pPr>
        <w:autoSpaceDE w:val="0"/>
        <w:autoSpaceDN w:val="0"/>
        <w:adjustRightInd w:val="0"/>
        <w:snapToGrid w:val="0"/>
        <w:spacing w:line="360" w:lineRule="auto"/>
        <w:jc w:val="left"/>
        <w:outlineLvl w:val="1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附表1</w:t>
      </w:r>
    </w:p>
    <w:tbl>
      <w:tblPr>
        <w:tblStyle w:val="2"/>
        <w:tblpPr w:leftFromText="180" w:rightFromText="180" w:vertAnchor="page" w:horzAnchor="page" w:tblpX="1557" w:tblpY="2017"/>
        <w:tblOverlap w:val="never"/>
        <w:tblW w:w="890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379"/>
        <w:gridCol w:w="1938"/>
        <w:gridCol w:w="2212"/>
        <w:gridCol w:w="2371"/>
      </w:tblGrid>
      <w:tr w14:paraId="12DEE19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32" w:hRule="atLeast"/>
        </w:trPr>
        <w:tc>
          <w:tcPr>
            <w:tcW w:w="8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3D954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贵州黔通招标代理有限公司</w:t>
            </w:r>
          </w:p>
          <w:p w14:paraId="7E941B0E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kern w:val="0"/>
                <w:sz w:val="44"/>
                <w:szCs w:val="44"/>
              </w:rPr>
              <w:t>竞争性比选文件报名登记表</w:t>
            </w:r>
          </w:p>
        </w:tc>
      </w:tr>
      <w:tr w14:paraId="0EB379A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34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825C3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5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188073">
            <w:pPr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贵阳公路管理局2025年新接养国道路面提升工程</w:t>
            </w:r>
          </w:p>
          <w:p w14:paraId="7E0486C7">
            <w:pPr>
              <w:spacing w:line="288" w:lineRule="auto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G212线马腾坡至柏杨村段施工</w:t>
            </w:r>
          </w:p>
        </w:tc>
      </w:tr>
      <w:tr w14:paraId="35C6C0C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4FC59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5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5B8F8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 w14:paraId="0C9E73A2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（加盖单位公章）</w:t>
            </w:r>
          </w:p>
        </w:tc>
      </w:tr>
      <w:tr w14:paraId="5CA2CB6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60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DF661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购买标段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5C76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3E70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购买时间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7B0CB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年  月  日</w:t>
            </w:r>
          </w:p>
        </w:tc>
      </w:tr>
      <w:tr w14:paraId="587A3BE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88" w:hRule="atLeast"/>
        </w:trPr>
        <w:tc>
          <w:tcPr>
            <w:tcW w:w="237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C62E8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投标单位</w:t>
            </w:r>
          </w:p>
          <w:p w14:paraId="29793A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19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AD2F1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990E33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</w:t>
            </w:r>
          </w:p>
          <w:p w14:paraId="466A4D2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（手机）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71E17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0689DA3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99" w:hRule="atLeast"/>
        </w:trPr>
        <w:tc>
          <w:tcPr>
            <w:tcW w:w="237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5942C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63535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80E6E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QQ邮箱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280663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5E2C7F46">
      <w:pPr>
        <w:autoSpaceDE w:val="0"/>
        <w:autoSpaceDN w:val="0"/>
        <w:adjustRightInd w:val="0"/>
        <w:snapToGrid w:val="0"/>
        <w:spacing w:line="360" w:lineRule="auto"/>
        <w:jc w:val="left"/>
        <w:outlineLvl w:val="1"/>
        <w:rPr>
          <w:rFonts w:hint="eastAsia"/>
        </w:rPr>
      </w:pPr>
    </w:p>
    <w:p w14:paraId="5645454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E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2025-08-19T03:24:27Z</dcterms:created>
  <dc:creator>Administrator</dc:creator>
  <cp:lastModifiedBy>Pumpkin</cp:lastModifiedBy>
  <dcterms:modified xsi:type="dcterms:W3CDTF">2025-08-19T03:24:38Z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eyJoZGlkIjoiMjQxMjVkMTQ3NzUwZGQ2OWI1MTQ1NWE5ZWNkNTk3NDUiLCJ1c2VySWQiOiIzODYwNTQ0ODEifQ==</vt:lpwstr>
  </property>
  <property fmtid="{D5CDD505-2E9C-101B-9397-08002B2CF9AE}" pid="4" name="ICV">
    <vt:lpwstr>4ACF74BF86B2453FB61089C0B25C825F_12</vt:lpwstr>
  </property>
</Properties>
</file>