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B671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0"/>
          <w:tab w:val="left" w:pos="4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0"/>
        <w:rPr>
          <w:rFonts w:hint="default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附件：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588" w:tblpY="2552"/>
        <w:tblOverlap w:val="never"/>
        <w:tblW w:w="89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371"/>
      </w:tblGrid>
      <w:tr w14:paraId="0415AC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8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0141D3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44"/>
                <w:szCs w:val="44"/>
              </w:rPr>
            </w:pPr>
            <w:r>
              <w:rPr>
                <w:rFonts w:hint="eastAsia" w:ascii="黑体" w:eastAsia="黑体" w:cs="黑体"/>
                <w:kern w:val="0"/>
                <w:sz w:val="44"/>
                <w:szCs w:val="44"/>
                <w:lang w:val="en-US" w:eastAsia="zh-CN"/>
              </w:rPr>
              <w:t>获取竞争性磋商文件</w:t>
            </w:r>
            <w:r>
              <w:rPr>
                <w:rFonts w:hint="eastAsia" w:ascii="黑体" w:eastAsia="黑体" w:cs="黑体"/>
                <w:kern w:val="0"/>
                <w:sz w:val="44"/>
                <w:szCs w:val="44"/>
              </w:rPr>
              <w:t>登记表</w:t>
            </w:r>
          </w:p>
        </w:tc>
      </w:tr>
      <w:tr w14:paraId="395B30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59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D1A5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E70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0"/>
                <w:sz w:val="28"/>
                <w:szCs w:val="28"/>
                <w:lang w:eastAsia="zh-CN"/>
              </w:rPr>
              <w:t>贵州省息烽公路管理段食堂食材供应采购</w:t>
            </w:r>
          </w:p>
        </w:tc>
      </w:tr>
      <w:tr w14:paraId="1FD365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37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3510A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单位名称</w:t>
            </w:r>
            <w:r>
              <w:rPr>
                <w:rFonts w:hint="eastAsia" w:asci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全称）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9EE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  <w:p w14:paraId="5A4DD662">
            <w:pPr>
              <w:pStyle w:val="2"/>
              <w:rPr>
                <w:rFonts w:hint="eastAsia"/>
              </w:rPr>
            </w:pPr>
          </w:p>
          <w:p w14:paraId="7B669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（加盖单位公章）</w:t>
            </w:r>
          </w:p>
        </w:tc>
      </w:tr>
      <w:tr w14:paraId="66ABF3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15F6C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宋体" w:hAnsi="Times New Roman" w:eastAsia="宋体" w:cs="宋体"/>
                <w:kern w:val="0"/>
                <w:sz w:val="28"/>
                <w:szCs w:val="28"/>
              </w:rPr>
              <w:t>标段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F4DC7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/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7719A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宋体" w:hAnsi="Times New Roman" w:eastAsia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94270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 xml:space="preserve"> 日</w:t>
            </w:r>
          </w:p>
        </w:tc>
      </w:tr>
      <w:tr w14:paraId="24E3F8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12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E4D33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投标单位</w:t>
            </w:r>
          </w:p>
          <w:p w14:paraId="6D02E93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A502EC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5DF012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联系电话</w:t>
            </w:r>
          </w:p>
          <w:p w14:paraId="5DCC181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DF2FBE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5D478D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9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CF8A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F4469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5ED5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11AA90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14:paraId="5672FEBE"/>
    <w:p w14:paraId="31AA228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671C5"/>
    <w:rsid w:val="7F51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2025-09-16T07:37:40Z</dcterms:created>
  <dc:creator>Administrator</dc:creator>
  <cp:lastModifiedBy>Pumpkin</cp:lastModifiedBy>
  <dcterms:modified xsi:type="dcterms:W3CDTF">2025-09-16T07:38:55Z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eyJoZGlkIjoiMjQxMjVkMTQ3NzUwZGQ2OWI1MTQ1NWE5ZWNkNTk3NDUiLCJ1c2VySWQiOiIzODYwNTQ0ODEifQ==</vt:lpwstr>
  </property>
  <property fmtid="{D5CDD505-2E9C-101B-9397-08002B2CF9AE}" pid="4" name="ICV">
    <vt:lpwstr>97647D82E8AD4F49A1E87AADB6FAD390_12</vt:lpwstr>
  </property>
</Properties>
</file>